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楷体_GB2312" w:eastAsia="黑体"/>
          <w:sz w:val="32"/>
        </w:rPr>
      </w:pPr>
      <w:r>
        <w:rPr>
          <w:rFonts w:hint="eastAsia" w:ascii="黑体" w:hAnsi="楷体_GB2312" w:eastAsia="黑体"/>
          <w:sz w:val="32"/>
        </w:rPr>
        <w:t>附件3</w:t>
      </w:r>
    </w:p>
    <w:p>
      <w:pPr>
        <w:spacing w:line="600" w:lineRule="exact"/>
        <w:rPr>
          <w:rFonts w:hint="eastAsia" w:ascii="黑体" w:hAnsi="仿宋_GB2312" w:eastAsia="黑体"/>
          <w:sz w:val="32"/>
        </w:rPr>
      </w:pPr>
    </w:p>
    <w:p>
      <w:pPr>
        <w:spacing w:line="700" w:lineRule="exact"/>
        <w:jc w:val="center"/>
        <w:rPr>
          <w:rFonts w:hint="eastAsia" w:ascii="华文中宋" w:hAnsi="华文中宋" w:eastAsia="华文中宋"/>
          <w:b/>
          <w:bCs/>
          <w:sz w:val="44"/>
        </w:rPr>
      </w:pPr>
      <w:r>
        <w:rPr>
          <w:rFonts w:hint="eastAsia" w:ascii="华文中宋" w:hAnsi="华文中宋" w:eastAsia="华文中宋"/>
          <w:b/>
          <w:bCs/>
          <w:sz w:val="44"/>
        </w:rPr>
        <w:t>河南省大学生校园动漫大赛方案</w:t>
      </w:r>
    </w:p>
    <w:p>
      <w:pPr>
        <w:spacing w:line="600" w:lineRule="exact"/>
        <w:jc w:val="center"/>
        <w:rPr>
          <w:rStyle w:val="5"/>
          <w:rFonts w:hint="eastAsia" w:ascii="仿宋_GB2312" w:hAnsi="仿宋_GB2312" w:eastAsia="仿宋_GB2312"/>
          <w:b/>
          <w:sz w:val="32"/>
        </w:rPr>
      </w:pPr>
    </w:p>
    <w:p>
      <w:pPr>
        <w:spacing w:line="600" w:lineRule="exact"/>
        <w:rPr>
          <w:rStyle w:val="5"/>
          <w:rFonts w:hint="eastAsia" w:ascii="仿宋_GB2312" w:hAnsi="仿宋_GB2312" w:eastAsia="仿宋_GB2312"/>
          <w:sz w:val="32"/>
        </w:rPr>
      </w:pPr>
      <w:r>
        <w:rPr>
          <w:rStyle w:val="5"/>
          <w:rFonts w:hint="eastAsia" w:ascii="楷体_GB2312" w:hAnsi="仿宋_GB2312" w:eastAsia="楷体_GB2312"/>
          <w:sz w:val="32"/>
        </w:rPr>
        <w:t xml:space="preserve">    一、承办单位：</w:t>
      </w:r>
      <w:r>
        <w:rPr>
          <w:rStyle w:val="5"/>
          <w:rFonts w:hint="eastAsia" w:ascii="楷体_GB2312" w:hAnsi="仿宋_GB2312" w:eastAsia="楷体_GB2312"/>
          <w:sz w:val="32"/>
          <w:lang w:val="en-US" w:eastAsia="zh-CN"/>
        </w:rPr>
        <w:t>河南牧业经济学院</w:t>
      </w:r>
    </w:p>
    <w:p>
      <w:pPr>
        <w:spacing w:line="600" w:lineRule="exact"/>
        <w:rPr>
          <w:rStyle w:val="5"/>
          <w:rFonts w:hint="eastAsia" w:ascii="仿宋_GB2312" w:hAnsi="仿宋_GB2312" w:eastAsia="仿宋_GB2312"/>
          <w:sz w:val="32"/>
        </w:rPr>
      </w:pPr>
      <w:r>
        <w:rPr>
          <w:rStyle w:val="5"/>
          <w:rFonts w:hint="eastAsia" w:ascii="楷体_GB2312" w:hAnsi="仿宋_GB2312" w:eastAsia="楷体_GB2312"/>
          <w:sz w:val="32"/>
        </w:rPr>
        <w:t xml:space="preserve">    二、日程安排：</w:t>
      </w:r>
      <w:r>
        <w:rPr>
          <w:rStyle w:val="5"/>
          <w:rFonts w:hint="eastAsia" w:ascii="仿宋_GB2312" w:hAnsi="仿宋_GB2312" w:eastAsia="仿宋_GB2312"/>
          <w:sz w:val="32"/>
          <w:lang w:val="en-US" w:eastAsia="zh-CN"/>
        </w:rPr>
        <w:t>5</w:t>
      </w:r>
      <w:r>
        <w:rPr>
          <w:rStyle w:val="5"/>
          <w:rFonts w:hint="eastAsia" w:ascii="仿宋_GB2312" w:hAnsi="仿宋_GB2312" w:eastAsia="仿宋_GB2312"/>
          <w:sz w:val="32"/>
        </w:rPr>
        <w:t>月</w:t>
      </w:r>
      <w:r>
        <w:rPr>
          <w:rStyle w:val="5"/>
          <w:rFonts w:hint="eastAsia" w:ascii="仿宋_GB2312" w:hAnsi="仿宋_GB2312" w:eastAsia="仿宋_GB2312"/>
          <w:sz w:val="32"/>
          <w:lang w:val="en-US" w:eastAsia="zh-CN"/>
        </w:rPr>
        <w:t>10</w:t>
      </w:r>
      <w:r>
        <w:rPr>
          <w:rStyle w:val="5"/>
          <w:rFonts w:hint="eastAsia" w:ascii="仿宋_GB2312" w:hAnsi="仿宋_GB2312" w:eastAsia="仿宋_GB2312"/>
          <w:sz w:val="32"/>
        </w:rPr>
        <w:t>日至</w:t>
      </w:r>
      <w:r>
        <w:rPr>
          <w:rStyle w:val="5"/>
          <w:rFonts w:hint="eastAsia" w:ascii="仿宋_GB2312" w:hAnsi="仿宋_GB2312" w:eastAsia="仿宋_GB2312"/>
          <w:sz w:val="32"/>
          <w:lang w:val="en-US" w:eastAsia="zh-CN"/>
        </w:rPr>
        <w:t>13</w:t>
      </w:r>
      <w:r>
        <w:rPr>
          <w:rStyle w:val="5"/>
          <w:rFonts w:hint="eastAsia" w:ascii="仿宋_GB2312" w:hAnsi="仿宋_GB2312" w:eastAsia="仿宋_GB2312"/>
          <w:sz w:val="32"/>
        </w:rPr>
        <w:t>日各参赛高校统一将参赛作品送</w:t>
      </w:r>
      <w:r>
        <w:rPr>
          <w:rStyle w:val="5"/>
          <w:rFonts w:hint="eastAsia" w:ascii="仿宋_GB2312" w:hAnsi="仿宋_GB2312" w:eastAsia="仿宋_GB2312"/>
          <w:sz w:val="32"/>
          <w:lang w:val="en-US" w:eastAsia="zh-CN"/>
        </w:rPr>
        <w:t>河南牧业经济学院</w:t>
      </w:r>
      <w:r>
        <w:rPr>
          <w:rStyle w:val="5"/>
          <w:rFonts w:hint="eastAsia" w:ascii="仿宋_GB2312" w:hAnsi="仿宋_GB2312" w:eastAsia="仿宋_GB2312"/>
          <w:sz w:val="32"/>
        </w:rPr>
        <w:t>；</w:t>
      </w:r>
      <w:r>
        <w:rPr>
          <w:rStyle w:val="5"/>
          <w:rFonts w:hint="eastAsia" w:ascii="仿宋_GB2312" w:hAnsi="仿宋_GB2312" w:eastAsia="仿宋_GB2312"/>
          <w:sz w:val="32"/>
          <w:lang w:val="en-US" w:eastAsia="zh-CN"/>
        </w:rPr>
        <w:t>5</w:t>
      </w:r>
      <w:r>
        <w:rPr>
          <w:rStyle w:val="5"/>
          <w:rFonts w:hint="eastAsia" w:ascii="仿宋_GB2312" w:hAnsi="仿宋_GB2312" w:eastAsia="仿宋_GB2312"/>
          <w:sz w:val="32"/>
        </w:rPr>
        <w:t>月</w:t>
      </w:r>
      <w:r>
        <w:rPr>
          <w:rStyle w:val="5"/>
          <w:rFonts w:hint="eastAsia" w:ascii="仿宋_GB2312" w:hAnsi="仿宋_GB2312" w:eastAsia="仿宋_GB2312"/>
          <w:sz w:val="32"/>
          <w:lang w:val="en-US" w:eastAsia="zh-CN"/>
        </w:rPr>
        <w:t>21</w:t>
      </w:r>
      <w:r>
        <w:rPr>
          <w:rStyle w:val="5"/>
          <w:rFonts w:hint="eastAsia" w:ascii="仿宋_GB2312" w:hAnsi="仿宋_GB2312" w:eastAsia="仿宋_GB2312"/>
          <w:sz w:val="32"/>
        </w:rPr>
        <w:t>日至</w:t>
      </w:r>
      <w:r>
        <w:rPr>
          <w:rStyle w:val="5"/>
          <w:rFonts w:hint="eastAsia" w:ascii="仿宋_GB2312" w:hAnsi="仿宋_GB2312" w:eastAsia="仿宋_GB2312"/>
          <w:sz w:val="32"/>
          <w:lang w:val="en-US" w:eastAsia="zh-CN"/>
        </w:rPr>
        <w:t>23</w:t>
      </w:r>
      <w:r>
        <w:rPr>
          <w:rStyle w:val="5"/>
          <w:rFonts w:hint="eastAsia" w:ascii="仿宋_GB2312" w:hAnsi="仿宋_GB2312" w:eastAsia="仿宋_GB2312"/>
          <w:sz w:val="32"/>
        </w:rPr>
        <w:t>日参赛作品评选。</w:t>
      </w:r>
    </w:p>
    <w:p>
      <w:pPr>
        <w:spacing w:line="600" w:lineRule="exact"/>
        <w:ind w:firstLine="640" w:firstLineChars="200"/>
        <w:rPr>
          <w:rStyle w:val="5"/>
          <w:rFonts w:hint="eastAsia" w:ascii="楷体_GB2312" w:hAnsi="仿宋_GB2312" w:eastAsia="楷体_GB2312"/>
          <w:sz w:val="32"/>
        </w:rPr>
      </w:pPr>
      <w:r>
        <w:rPr>
          <w:rStyle w:val="5"/>
          <w:rFonts w:hint="eastAsia" w:ascii="楷体_GB2312" w:hAnsi="仿宋_GB2312" w:eastAsia="楷体_GB2312"/>
          <w:sz w:val="32"/>
        </w:rPr>
        <w:t>三、作品要求：</w:t>
      </w:r>
    </w:p>
    <w:p>
      <w:pPr>
        <w:spacing w:line="600" w:lineRule="exact"/>
        <w:ind w:firstLine="640" w:firstLineChars="200"/>
        <w:rPr>
          <w:rStyle w:val="5"/>
          <w:rFonts w:hint="eastAsia" w:ascii="仿宋_GB2312" w:hAnsi="仿宋_GB2312" w:eastAsia="仿宋_GB2312"/>
          <w:sz w:val="32"/>
        </w:rPr>
      </w:pPr>
      <w:r>
        <w:rPr>
          <w:rStyle w:val="5"/>
          <w:rFonts w:hint="eastAsia" w:ascii="仿宋_GB2312" w:hAnsi="仿宋_GB2312" w:eastAsia="仿宋_GB2312"/>
          <w:sz w:val="32"/>
        </w:rPr>
        <w:t>1</w:t>
      </w:r>
      <w:r>
        <w:rPr>
          <w:rFonts w:hint="eastAsia" w:ascii="仿宋_GB2312" w:hAnsi="仿宋_GB2312" w:eastAsia="仿宋_GB2312"/>
          <w:sz w:val="32"/>
        </w:rPr>
        <w:t>.</w:t>
      </w:r>
      <w:r>
        <w:rPr>
          <w:rStyle w:val="5"/>
          <w:rFonts w:hint="eastAsia" w:ascii="仿宋_GB2312" w:hAnsi="仿宋_GB2312" w:eastAsia="仿宋_GB2312"/>
          <w:sz w:val="32"/>
        </w:rPr>
        <w:t>作品分动画和漫画两类。</w:t>
      </w:r>
    </w:p>
    <w:p>
      <w:pPr>
        <w:spacing w:line="600" w:lineRule="exact"/>
        <w:ind w:firstLine="640" w:firstLineChars="200"/>
        <w:rPr>
          <w:rStyle w:val="5"/>
          <w:rFonts w:hint="eastAsia" w:ascii="仿宋_GB2312" w:hAnsi="仿宋_GB2312" w:eastAsia="仿宋_GB2312"/>
          <w:sz w:val="32"/>
        </w:rPr>
      </w:pPr>
      <w:r>
        <w:rPr>
          <w:rStyle w:val="5"/>
          <w:rFonts w:hint="eastAsia" w:ascii="仿宋_GB2312" w:hAnsi="仿宋_GB2312" w:eastAsia="仿宋_GB2312"/>
          <w:sz w:val="32"/>
        </w:rPr>
        <w:t>2</w:t>
      </w:r>
      <w:r>
        <w:rPr>
          <w:rFonts w:hint="eastAsia" w:ascii="仿宋_GB2312" w:hAnsi="仿宋_GB2312" w:eastAsia="仿宋_GB2312"/>
          <w:sz w:val="32"/>
        </w:rPr>
        <w:t>.</w:t>
      </w:r>
      <w:r>
        <w:rPr>
          <w:rStyle w:val="5"/>
          <w:rFonts w:hint="eastAsia" w:ascii="仿宋_GB2312" w:hAnsi="仿宋_GB2312" w:eastAsia="仿宋_GB2312"/>
          <w:sz w:val="32"/>
        </w:rPr>
        <w:t>作品内容健康，适合网络传播发表、观赏。要突出本届艺术节主题，以现代技术手段</w:t>
      </w:r>
      <w:r>
        <w:rPr>
          <w:rFonts w:hint="eastAsia" w:ascii="仿宋_GB2312" w:hAnsi="仿宋_GB2312" w:eastAsia="仿宋_GB2312"/>
          <w:sz w:val="32"/>
        </w:rPr>
        <w:t>着力宣传和体现</w:t>
      </w:r>
      <w:r>
        <w:rPr>
          <w:rFonts w:hint="eastAsia" w:ascii="仿宋_GB2312" w:hAnsi="仿宋_GB2312" w:eastAsia="仿宋_GB2312"/>
          <w:color w:val="auto"/>
          <w:sz w:val="32"/>
          <w:lang w:val="en-US" w:eastAsia="zh-CN"/>
        </w:rPr>
        <w:t>习近平新时代中国特色社会主义思想和</w:t>
      </w:r>
      <w:r>
        <w:rPr>
          <w:rFonts w:hint="eastAsia" w:ascii="仿宋_GB2312" w:hAnsi="仿宋_GB2312" w:eastAsia="仿宋_GB2312"/>
          <w:sz w:val="32"/>
          <w:lang w:val="en-US" w:eastAsia="zh-CN"/>
        </w:rPr>
        <w:t>党的十九大精神</w:t>
      </w:r>
      <w:r>
        <w:rPr>
          <w:rFonts w:hint="eastAsia" w:ascii="仿宋_GB2312" w:hAnsi="仿宋_GB2312" w:eastAsia="仿宋_GB2312"/>
          <w:sz w:val="32"/>
        </w:rPr>
        <w:t>，</w:t>
      </w:r>
      <w:r>
        <w:rPr>
          <w:rStyle w:val="5"/>
          <w:rFonts w:hint="eastAsia" w:ascii="仿宋_GB2312" w:hAnsi="仿宋_GB2312" w:eastAsia="仿宋_GB2312"/>
          <w:sz w:val="32"/>
        </w:rPr>
        <w:t>培育和弘扬社会主义核心价值观，反映生动活泼的高校校园文化生活，展示当代大学生朝气蓬勃、奋发进取、奉献青春、建功中原的良好精神风貌，不涉及色情、暴力、影射攻击他人以及和国家法律法规相抵触的内容。</w:t>
      </w:r>
    </w:p>
    <w:p>
      <w:pPr>
        <w:spacing w:line="600" w:lineRule="exact"/>
        <w:ind w:firstLine="640" w:firstLineChars="200"/>
        <w:rPr>
          <w:rStyle w:val="5"/>
          <w:rFonts w:hint="eastAsia" w:ascii="仿宋_GB2312" w:hAnsi="仿宋_GB2312" w:eastAsia="仿宋_GB2312"/>
          <w:sz w:val="32"/>
        </w:rPr>
      </w:pPr>
      <w:r>
        <w:rPr>
          <w:rStyle w:val="5"/>
          <w:rFonts w:hint="eastAsia" w:ascii="仿宋_GB2312" w:hAnsi="仿宋_GB2312" w:eastAsia="仿宋_GB2312"/>
          <w:sz w:val="32"/>
        </w:rPr>
        <w:t>3</w:t>
      </w:r>
      <w:r>
        <w:rPr>
          <w:rFonts w:hint="eastAsia" w:ascii="仿宋_GB2312" w:hAnsi="仿宋_GB2312" w:eastAsia="仿宋_GB2312"/>
          <w:sz w:val="32"/>
        </w:rPr>
        <w:t>.</w:t>
      </w:r>
      <w:r>
        <w:rPr>
          <w:rStyle w:val="5"/>
          <w:rFonts w:hint="eastAsia" w:ascii="仿宋_GB2312" w:hAnsi="仿宋_GB2312" w:eastAsia="仿宋_GB2312"/>
          <w:sz w:val="32"/>
        </w:rPr>
        <w:t>动画作品包括FLASH动画、三维动画、影视动画，时间长度为1</w:t>
      </w:r>
      <w:r>
        <w:rPr>
          <w:rStyle w:val="5"/>
          <w:rFonts w:hint="eastAsia" w:ascii="仿宋_GB2312" w:hAnsi="仿宋_GB2312" w:eastAsia="仿宋_GB2312"/>
          <w:sz w:val="32"/>
          <w:lang w:val="en-US" w:eastAsia="zh-CN"/>
        </w:rPr>
        <w:t>-</w:t>
      </w:r>
      <w:r>
        <w:rPr>
          <w:rStyle w:val="5"/>
          <w:rFonts w:hint="eastAsia" w:ascii="仿宋_GB2312" w:hAnsi="仿宋_GB2312" w:eastAsia="仿宋_GB2312"/>
          <w:sz w:val="32"/>
        </w:rPr>
        <w:t>3分钟，FLASH动画作品须提交SWF及相应的FLA源文件两种格式，三维动画作品提交WMV格式，大小一般不超过10MB。漫画作品包括单幅漫画、四格漫画、多格漫画、插画等，电脑绘制或手绘，尺寸在300mm*600mm内，图片为</w:t>
      </w:r>
      <w:r>
        <w:rPr>
          <w:rStyle w:val="5"/>
          <w:rFonts w:eastAsia="仿宋_GB2312"/>
          <w:sz w:val="32"/>
        </w:rPr>
        <w:t>tiff</w:t>
      </w:r>
      <w:r>
        <w:rPr>
          <w:rStyle w:val="5"/>
          <w:rFonts w:hint="eastAsia" w:ascii="仿宋_GB2312" w:hAnsi="仿宋_GB2312" w:eastAsia="仿宋_GB2312"/>
          <w:sz w:val="32"/>
        </w:rPr>
        <w:t>及</w:t>
      </w:r>
      <w:r>
        <w:rPr>
          <w:rStyle w:val="5"/>
          <w:rFonts w:eastAsia="仿宋_GB2312"/>
          <w:sz w:val="32"/>
        </w:rPr>
        <w:t>jpg</w:t>
      </w:r>
      <w:r>
        <w:rPr>
          <w:rStyle w:val="5"/>
          <w:rFonts w:hint="eastAsia" w:ascii="仿宋_GB2312" w:hAnsi="仿宋_GB2312" w:eastAsia="仿宋_GB2312"/>
          <w:sz w:val="32"/>
        </w:rPr>
        <w:t>格式，横式或竖式版面，手绘稿（钢笔绘制）需保存原稿，扫描后参赛；作品分辨率不得低于300dpi。</w:t>
      </w:r>
    </w:p>
    <w:p>
      <w:pPr>
        <w:spacing w:line="600" w:lineRule="exact"/>
        <w:ind w:firstLine="640" w:firstLineChars="200"/>
        <w:rPr>
          <w:rStyle w:val="5"/>
          <w:rFonts w:hint="eastAsia" w:ascii="仿宋_GB2312" w:hAnsi="仿宋_GB2312" w:eastAsia="仿宋_GB2312"/>
          <w:sz w:val="32"/>
        </w:rPr>
      </w:pPr>
      <w:r>
        <w:rPr>
          <w:rStyle w:val="5"/>
          <w:rFonts w:hint="eastAsia" w:ascii="仿宋_GB2312" w:hAnsi="仿宋_GB2312" w:eastAsia="仿宋_GB2312"/>
          <w:sz w:val="32"/>
        </w:rPr>
        <w:t>4</w:t>
      </w:r>
      <w:r>
        <w:rPr>
          <w:rFonts w:hint="eastAsia" w:ascii="仿宋_GB2312" w:hAnsi="仿宋_GB2312" w:eastAsia="仿宋_GB2312"/>
          <w:sz w:val="32"/>
        </w:rPr>
        <w:t>.</w:t>
      </w:r>
      <w:r>
        <w:rPr>
          <w:rStyle w:val="5"/>
          <w:rFonts w:hint="eastAsia" w:ascii="仿宋_GB2312" w:hAnsi="仿宋_GB2312" w:eastAsia="仿宋_GB2312"/>
          <w:sz w:val="32"/>
        </w:rPr>
        <w:t>作品由参赛者个人自行完成，必须为大赛截稿日期（201</w:t>
      </w:r>
      <w:r>
        <w:rPr>
          <w:rStyle w:val="5"/>
          <w:rFonts w:hint="eastAsia" w:ascii="仿宋_GB2312" w:hAnsi="仿宋_GB2312" w:eastAsia="仿宋_GB2312"/>
          <w:sz w:val="32"/>
          <w:lang w:val="en-US" w:eastAsia="zh-CN"/>
        </w:rPr>
        <w:t>8</w:t>
      </w:r>
      <w:r>
        <w:rPr>
          <w:rStyle w:val="5"/>
          <w:rFonts w:hint="eastAsia" w:ascii="仿宋_GB2312" w:hAnsi="仿宋_GB2312" w:eastAsia="仿宋_GB2312"/>
          <w:sz w:val="32"/>
        </w:rPr>
        <w:t>年</w:t>
      </w:r>
      <w:r>
        <w:rPr>
          <w:rStyle w:val="5"/>
          <w:rFonts w:hint="eastAsia" w:ascii="仿宋_GB2312" w:hAnsi="仿宋_GB2312" w:eastAsia="仿宋_GB2312"/>
          <w:sz w:val="32"/>
          <w:lang w:val="en-US" w:eastAsia="zh-CN"/>
        </w:rPr>
        <w:t>5</w:t>
      </w:r>
      <w:r>
        <w:rPr>
          <w:rStyle w:val="5"/>
          <w:rFonts w:hint="eastAsia" w:ascii="仿宋_GB2312" w:hAnsi="仿宋_GB2312" w:eastAsia="仿宋_GB2312"/>
          <w:sz w:val="32"/>
        </w:rPr>
        <w:t>月</w:t>
      </w:r>
      <w:r>
        <w:rPr>
          <w:rStyle w:val="5"/>
          <w:rFonts w:hint="eastAsia" w:ascii="仿宋_GB2312" w:hAnsi="仿宋_GB2312" w:eastAsia="仿宋_GB2312"/>
          <w:sz w:val="32"/>
          <w:lang w:val="en-US" w:eastAsia="zh-CN"/>
        </w:rPr>
        <w:t>10</w:t>
      </w:r>
      <w:r>
        <w:rPr>
          <w:rStyle w:val="5"/>
          <w:rFonts w:hint="eastAsia" w:ascii="仿宋_GB2312" w:hAnsi="仿宋_GB2312" w:eastAsia="仿宋_GB2312"/>
          <w:sz w:val="32"/>
        </w:rPr>
        <w:t>日）前未发表过的原创动漫作品。对于参赛作品中涉及到的艺术、电影、图片、音乐等素材，参赛者必须在提交作品前获得合法的使用权和使用许可，不受原创人或原作的限制。不得剽窃、抄袭他人创意的作品，一经发现有违规现象发生，立即取消其参赛资格。</w:t>
      </w:r>
    </w:p>
    <w:p>
      <w:pPr>
        <w:spacing w:line="600" w:lineRule="exact"/>
        <w:ind w:firstLine="640" w:firstLineChars="200"/>
        <w:rPr>
          <w:rStyle w:val="5"/>
          <w:rFonts w:hint="eastAsia" w:ascii="楷体_GB2312" w:hAnsi="仿宋_GB2312" w:eastAsia="楷体_GB2312"/>
          <w:sz w:val="32"/>
        </w:rPr>
      </w:pPr>
      <w:r>
        <w:rPr>
          <w:rStyle w:val="5"/>
          <w:rFonts w:hint="eastAsia" w:ascii="楷体_GB2312" w:hAnsi="仿宋_GB2312" w:eastAsia="楷体_GB2312"/>
          <w:sz w:val="32"/>
        </w:rPr>
        <w:t>四、参赛要求</w:t>
      </w:r>
    </w:p>
    <w:p>
      <w:pPr>
        <w:spacing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1.比赛</w:t>
      </w:r>
      <w:r>
        <w:rPr>
          <w:rStyle w:val="5"/>
          <w:rFonts w:hint="eastAsia" w:ascii="仿宋_GB2312" w:hAnsi="仿宋_GB2312" w:eastAsia="仿宋_GB2312"/>
          <w:sz w:val="32"/>
        </w:rPr>
        <w:t>以学校为单位组织参赛，</w:t>
      </w:r>
      <w:r>
        <w:rPr>
          <w:rFonts w:hint="eastAsia" w:ascii="仿宋_GB2312" w:hAnsi="仿宋_GB2312" w:eastAsia="仿宋_GB2312"/>
          <w:sz w:val="32"/>
        </w:rPr>
        <w:t>在校学生10000人以下的高校，作品选送不超过4件；10000—20000人的高校，作品选送不超过6件;20000—30000人的高校，作品选送不超过8件;30000人以上的高校，作品选送不超过10件。</w:t>
      </w:r>
    </w:p>
    <w:p>
      <w:pPr>
        <w:spacing w:line="600" w:lineRule="exact"/>
        <w:ind w:firstLine="640" w:firstLineChars="200"/>
        <w:rPr>
          <w:rStyle w:val="5"/>
          <w:rFonts w:ascii="仿宋_GB2312" w:hAnsi="仿宋_GB2312" w:eastAsia="仿宋_GB2312"/>
          <w:sz w:val="32"/>
        </w:rPr>
      </w:pPr>
      <w:r>
        <w:rPr>
          <w:rStyle w:val="5"/>
          <w:rFonts w:hint="eastAsia" w:ascii="仿宋_GB2312" w:hAnsi="仿宋_GB2312" w:eastAsia="仿宋_GB2312"/>
          <w:sz w:val="32"/>
        </w:rPr>
        <w:t>2</w:t>
      </w:r>
      <w:r>
        <w:rPr>
          <w:rFonts w:hint="eastAsia" w:ascii="仿宋_GB2312" w:hAnsi="仿宋_GB2312" w:eastAsia="仿宋_GB2312"/>
          <w:sz w:val="32"/>
        </w:rPr>
        <w:t>.</w:t>
      </w:r>
      <w:r>
        <w:rPr>
          <w:rStyle w:val="5"/>
          <w:rFonts w:hint="eastAsia" w:ascii="仿宋_GB2312" w:hAnsi="仿宋_GB2312" w:eastAsia="仿宋_GB2312"/>
          <w:sz w:val="32"/>
          <w:lang w:val="en-US" w:eastAsia="zh-CN"/>
        </w:rPr>
        <w:t>5</w:t>
      </w:r>
      <w:r>
        <w:rPr>
          <w:rStyle w:val="5"/>
          <w:rFonts w:hint="eastAsia" w:ascii="仿宋_GB2312" w:hAnsi="仿宋_GB2312" w:eastAsia="仿宋_GB2312"/>
          <w:sz w:val="32"/>
        </w:rPr>
        <w:t>月</w:t>
      </w:r>
      <w:r>
        <w:rPr>
          <w:rStyle w:val="5"/>
          <w:rFonts w:hint="eastAsia" w:ascii="仿宋_GB2312" w:hAnsi="仿宋_GB2312" w:eastAsia="仿宋_GB2312"/>
          <w:sz w:val="32"/>
          <w:lang w:val="en-US" w:eastAsia="zh-CN"/>
        </w:rPr>
        <w:t>10</w:t>
      </w:r>
      <w:r>
        <w:rPr>
          <w:rStyle w:val="5"/>
          <w:rFonts w:hint="eastAsia" w:ascii="仿宋_GB2312" w:hAnsi="仿宋_GB2312" w:eastAsia="仿宋_GB2312"/>
          <w:sz w:val="32"/>
        </w:rPr>
        <w:t>日前，各参赛高校将《参赛登记表》和参赛作品光盘1张（含源程序、可执行文件及相关文档说明，自行备份相关文件）报</w:t>
      </w:r>
      <w:r>
        <w:rPr>
          <w:rStyle w:val="5"/>
          <w:rFonts w:hint="eastAsia" w:ascii="仿宋_GB2312" w:hAnsi="仿宋_GB2312" w:eastAsia="仿宋_GB2312"/>
          <w:sz w:val="32"/>
          <w:lang w:eastAsia="zh-CN"/>
        </w:rPr>
        <w:t>河南牧业经济学院</w:t>
      </w:r>
      <w:r>
        <w:rPr>
          <w:rStyle w:val="5"/>
          <w:rFonts w:hint="eastAsia" w:ascii="仿宋_GB2312" w:hAnsi="仿宋_GB2312" w:eastAsia="仿宋_GB2312"/>
          <w:sz w:val="32"/>
        </w:rPr>
        <w:t>团委。</w:t>
      </w:r>
      <w:r>
        <w:rPr>
          <w:rStyle w:val="5"/>
          <w:rFonts w:hint="eastAsia" w:ascii="仿宋_GB2312" w:hAnsi="仿宋_GB2312" w:eastAsia="仿宋_GB2312"/>
          <w:color w:val="000000"/>
          <w:sz w:val="32"/>
        </w:rPr>
        <w:t>(建议采用邮政特快专递邮寄)</w:t>
      </w:r>
      <w:r>
        <w:rPr>
          <w:rStyle w:val="5"/>
          <w:rFonts w:hint="eastAsia" w:ascii="仿宋_GB2312" w:hAnsi="仿宋_GB2312" w:eastAsia="仿宋_GB2312"/>
          <w:sz w:val="32"/>
        </w:rPr>
        <w:t>。</w:t>
      </w:r>
      <w:r>
        <w:rPr>
          <w:rFonts w:hint="eastAsia" w:ascii="仿宋_GB2312" w:hAnsi="仿宋_GB2312" w:eastAsia="仿宋_GB2312"/>
          <w:sz w:val="32"/>
        </w:rPr>
        <w:t>地址：郑州市郑东新区龙子湖北路6号；邮编：450046</w:t>
      </w:r>
      <w:r>
        <w:rPr>
          <w:rFonts w:hint="eastAsia" w:ascii="仿宋_GB2312" w:hAnsi="仿宋_GB2312" w:eastAsia="仿宋_GB2312"/>
          <w:sz w:val="32"/>
          <w:lang w:val="en-US" w:eastAsia="zh-CN"/>
        </w:rPr>
        <w:t>,</w:t>
      </w:r>
      <w:r>
        <w:rPr>
          <w:rFonts w:hint="eastAsia" w:ascii="仿宋_GB2312" w:hAnsi="仿宋_GB2312" w:eastAsia="仿宋_GB2312"/>
          <w:sz w:val="32"/>
        </w:rPr>
        <w:t>联系人：</w:t>
      </w:r>
      <w:r>
        <w:rPr>
          <w:rFonts w:hint="eastAsia" w:ascii="仿宋_GB2312" w:hAnsi="仿宋_GB2312" w:eastAsia="仿宋_GB2312"/>
          <w:sz w:val="32"/>
          <w:lang w:eastAsia="zh-CN"/>
        </w:rPr>
        <w:t>王密</w:t>
      </w:r>
      <w:r>
        <w:rPr>
          <w:rFonts w:hint="eastAsia" w:ascii="仿宋_GB2312" w:hAnsi="仿宋_GB2312" w:eastAsia="仿宋_GB2312"/>
          <w:sz w:val="32"/>
        </w:rPr>
        <w:t>，电话：</w:t>
      </w:r>
      <w:r>
        <w:rPr>
          <w:rFonts w:hint="eastAsia" w:ascii="仿宋_GB2312" w:hAnsi="仿宋_GB2312" w:eastAsia="仿宋_GB2312"/>
          <w:sz w:val="32"/>
          <w:lang w:val="en-US" w:eastAsia="zh-CN"/>
        </w:rPr>
        <w:t>0371-86176187、18738100168</w:t>
      </w:r>
      <w:r>
        <w:rPr>
          <w:rFonts w:hint="eastAsia" w:ascii="仿宋_GB2312" w:hAnsi="仿宋_GB2312" w:eastAsia="仿宋_GB2312"/>
          <w:sz w:val="32"/>
        </w:rPr>
        <w:t>；E-mail:</w:t>
      </w:r>
      <w:r>
        <w:rPr>
          <w:rFonts w:hint="eastAsia" w:ascii="仿宋_GB2312" w:hAnsi="仿宋_GB2312" w:eastAsia="仿宋_GB2312"/>
          <w:sz w:val="32"/>
          <w:lang w:val="en-US" w:eastAsia="zh-CN"/>
        </w:rPr>
        <w:t>hnsdkjdm2018@163.com</w:t>
      </w:r>
      <w:r>
        <w:rPr>
          <w:rStyle w:val="5"/>
          <w:rFonts w:hint="eastAsia" w:ascii="仿宋_GB2312" w:hAnsi="仿宋_GB2312" w:eastAsia="仿宋_GB2312"/>
          <w:sz w:val="32"/>
        </w:rPr>
        <w:t>。</w:t>
      </w:r>
    </w:p>
    <w:p>
      <w:pPr>
        <w:spacing w:line="600" w:lineRule="exact"/>
        <w:ind w:firstLine="640" w:firstLineChars="200"/>
        <w:rPr>
          <w:rStyle w:val="5"/>
          <w:rFonts w:hint="eastAsia" w:ascii="楷体_GB2312" w:hAnsi="仿宋_GB2312" w:eastAsia="楷体_GB2312"/>
          <w:sz w:val="32"/>
        </w:rPr>
      </w:pPr>
      <w:r>
        <w:rPr>
          <w:rStyle w:val="5"/>
          <w:rFonts w:hint="eastAsia" w:ascii="楷体_GB2312" w:eastAsia="楷体_GB2312"/>
          <w:sz w:val="32"/>
          <w:szCs w:val="32"/>
        </w:rPr>
        <w:t>五、</w:t>
      </w:r>
      <w:r>
        <w:rPr>
          <w:rStyle w:val="5"/>
          <w:rFonts w:hint="eastAsia" w:ascii="楷体_GB2312" w:hAnsi="仿宋_GB2312" w:eastAsia="楷体_GB2312"/>
          <w:sz w:val="32"/>
        </w:rPr>
        <w:t>奖项设置：</w:t>
      </w:r>
    </w:p>
    <w:p>
      <w:pPr>
        <w:spacing w:line="600" w:lineRule="exact"/>
        <w:ind w:firstLine="640" w:firstLineChars="200"/>
        <w:rPr>
          <w:rFonts w:hint="eastAsia" w:ascii="仿宋_GB2312" w:hAnsi="仿宋_GB2312" w:eastAsia="仿宋_GB2312"/>
          <w:sz w:val="32"/>
        </w:rPr>
      </w:pPr>
      <w:r>
        <w:rPr>
          <w:rStyle w:val="5"/>
          <w:rFonts w:hint="eastAsia" w:ascii="仿宋_GB2312" w:hAnsi="仿宋_GB2312" w:eastAsia="仿宋_GB2312"/>
          <w:sz w:val="32"/>
        </w:rPr>
        <w:t>分动画类、漫画类,设一、二、三等奖和优秀奖若干。</w:t>
      </w:r>
    </w:p>
    <w:p>
      <w:pPr>
        <w:spacing w:line="700" w:lineRule="exact"/>
        <w:jc w:val="center"/>
        <w:rPr>
          <w:rFonts w:hint="eastAsia" w:ascii="华文中宋" w:hAnsi="华文中宋" w:eastAsia="华文中宋"/>
          <w:b/>
          <w:bCs/>
          <w:sz w:val="44"/>
        </w:rPr>
      </w:pPr>
      <w:r>
        <w:rPr>
          <w:rFonts w:hint="eastAsia" w:ascii="华文中宋" w:hAnsi="华文中宋" w:eastAsia="华文中宋"/>
          <w:sz w:val="44"/>
        </w:rPr>
        <w:br w:type="page"/>
      </w:r>
      <w:r>
        <w:rPr>
          <w:rFonts w:hint="eastAsia" w:ascii="华文中宋" w:hAnsi="华文中宋" w:eastAsia="华文中宋"/>
          <w:b/>
          <w:bCs/>
          <w:sz w:val="44"/>
        </w:rPr>
        <w:t>河南省大学生校园动漫大赛参赛登记表</w:t>
      </w:r>
    </w:p>
    <w:p>
      <w:pPr>
        <w:spacing w:line="600" w:lineRule="exact"/>
        <w:jc w:val="center"/>
        <w:rPr>
          <w:rFonts w:hint="eastAsia" w:ascii="华文中宋" w:hAnsi="华文中宋" w:eastAsia="华文中宋"/>
          <w:sz w:val="44"/>
        </w:rPr>
      </w:pPr>
    </w:p>
    <w:p>
      <w:pPr>
        <w:spacing w:line="600" w:lineRule="exact"/>
        <w:jc w:val="center"/>
        <w:rPr>
          <w:rFonts w:hint="eastAsia" w:ascii="仿宋_GB2312" w:hAnsi="仿宋_GB2312" w:eastAsia="仿宋_GB2312"/>
          <w:sz w:val="32"/>
        </w:rPr>
      </w:pPr>
      <w:r>
        <w:rPr>
          <w:rFonts w:hint="eastAsia" w:ascii="仿宋_GB2312" w:hAnsi="仿宋_GB2312" w:eastAsia="仿宋_GB2312"/>
          <w:sz w:val="32"/>
        </w:rPr>
        <w:t xml:space="preserve">学 校（盖章）：                    </w:t>
      </w:r>
      <w:r>
        <w:rPr>
          <w:rFonts w:hint="eastAsia" w:ascii="仿宋_GB2312" w:hAnsi="仿宋_GB2312" w:eastAsia="仿宋_GB2312"/>
          <w:sz w:val="32"/>
          <w:lang w:eastAsia="zh-CN"/>
        </w:rPr>
        <w:t>2018</w:t>
      </w:r>
      <w:r>
        <w:rPr>
          <w:rFonts w:hint="eastAsia" w:ascii="仿宋_GB2312" w:hAnsi="仿宋_GB2312" w:eastAsia="仿宋_GB2312"/>
          <w:sz w:val="32"/>
        </w:rPr>
        <w:t>年  月   日</w:t>
      </w:r>
    </w:p>
    <w:tbl>
      <w:tblPr>
        <w:tblStyle w:val="4"/>
        <w:tblW w:w="8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3006"/>
        <w:gridCol w:w="1602"/>
        <w:gridCol w:w="1035"/>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360" w:type="dxa"/>
            <w:vAlign w:val="center"/>
          </w:tcPr>
          <w:p>
            <w:pPr>
              <w:spacing w:line="600" w:lineRule="exact"/>
              <w:jc w:val="center"/>
              <w:rPr>
                <w:rFonts w:hint="eastAsia" w:ascii="仿宋_GB2312" w:hAnsi="仿宋_GB2312" w:eastAsia="仿宋_GB2312"/>
                <w:sz w:val="32"/>
              </w:rPr>
            </w:pPr>
            <w:r>
              <w:rPr>
                <w:rFonts w:hint="eastAsia" w:ascii="仿宋_GB2312" w:hAnsi="仿宋_GB2312" w:eastAsia="仿宋_GB2312"/>
                <w:sz w:val="32"/>
              </w:rPr>
              <w:t>姓   名</w:t>
            </w:r>
          </w:p>
        </w:tc>
        <w:tc>
          <w:tcPr>
            <w:tcW w:w="3006" w:type="dxa"/>
            <w:vAlign w:val="center"/>
          </w:tcPr>
          <w:p>
            <w:pPr>
              <w:spacing w:line="600" w:lineRule="exact"/>
              <w:jc w:val="center"/>
              <w:rPr>
                <w:rFonts w:hint="eastAsia" w:ascii="仿宋_GB2312" w:hAnsi="仿宋_GB2312" w:eastAsia="仿宋_GB2312"/>
                <w:sz w:val="32"/>
              </w:rPr>
            </w:pPr>
            <w:r>
              <w:rPr>
                <w:rFonts w:hint="eastAsia" w:ascii="仿宋_GB2312" w:hAnsi="仿宋_GB2312" w:eastAsia="仿宋_GB2312"/>
                <w:sz w:val="32"/>
              </w:rPr>
              <w:t>年级、院系、专业</w:t>
            </w:r>
          </w:p>
        </w:tc>
        <w:tc>
          <w:tcPr>
            <w:tcW w:w="1602" w:type="dxa"/>
            <w:vAlign w:val="center"/>
          </w:tcPr>
          <w:p>
            <w:pPr>
              <w:spacing w:line="600" w:lineRule="exact"/>
              <w:jc w:val="center"/>
              <w:rPr>
                <w:rFonts w:hint="eastAsia" w:ascii="仿宋_GB2312" w:hAnsi="仿宋_GB2312" w:eastAsia="仿宋_GB2312"/>
                <w:sz w:val="32"/>
              </w:rPr>
            </w:pPr>
            <w:r>
              <w:rPr>
                <w:rFonts w:hint="eastAsia" w:ascii="仿宋_GB2312" w:hAnsi="仿宋_GB2312" w:eastAsia="仿宋_GB2312"/>
                <w:sz w:val="32"/>
              </w:rPr>
              <w:t>作品名称</w:t>
            </w:r>
          </w:p>
        </w:tc>
        <w:tc>
          <w:tcPr>
            <w:tcW w:w="1035" w:type="dxa"/>
            <w:vAlign w:val="center"/>
          </w:tcPr>
          <w:p>
            <w:pPr>
              <w:spacing w:line="600" w:lineRule="exact"/>
              <w:jc w:val="center"/>
              <w:rPr>
                <w:rFonts w:hint="eastAsia" w:ascii="仿宋_GB2312" w:hAnsi="仿宋_GB2312" w:eastAsia="仿宋_GB2312"/>
                <w:sz w:val="32"/>
              </w:rPr>
            </w:pPr>
            <w:r>
              <w:rPr>
                <w:rFonts w:hint="eastAsia" w:ascii="仿宋_GB2312" w:hAnsi="仿宋_GB2312" w:eastAsia="仿宋_GB2312"/>
                <w:sz w:val="32"/>
              </w:rPr>
              <w:t>作品类别</w:t>
            </w:r>
          </w:p>
        </w:tc>
        <w:tc>
          <w:tcPr>
            <w:tcW w:w="1895" w:type="dxa"/>
            <w:vAlign w:val="center"/>
          </w:tcPr>
          <w:p>
            <w:pPr>
              <w:spacing w:line="600" w:lineRule="exact"/>
              <w:jc w:val="center"/>
              <w:rPr>
                <w:rFonts w:hint="eastAsia" w:ascii="仿宋_GB2312" w:hAnsi="仿宋_GB2312" w:eastAsia="仿宋_GB2312"/>
                <w:sz w:val="32"/>
              </w:rPr>
            </w:pPr>
            <w:r>
              <w:rPr>
                <w:rFonts w:hint="eastAsia" w:ascii="仿宋_GB2312" w:hAnsi="仿宋_GB2312" w:eastAsia="仿宋_GB2312"/>
                <w:sz w:val="32"/>
              </w:rPr>
              <w:t>授权签名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360" w:type="dxa"/>
            <w:vAlign w:val="top"/>
          </w:tcPr>
          <w:p>
            <w:pPr>
              <w:spacing w:line="600" w:lineRule="exact"/>
              <w:rPr>
                <w:rFonts w:hint="eastAsia" w:ascii="仿宋_GB2312" w:hAnsi="仿宋_GB2312" w:eastAsia="仿宋_GB2312"/>
                <w:sz w:val="32"/>
              </w:rPr>
            </w:pPr>
          </w:p>
        </w:tc>
        <w:tc>
          <w:tcPr>
            <w:tcW w:w="3006" w:type="dxa"/>
            <w:vAlign w:val="top"/>
          </w:tcPr>
          <w:p>
            <w:pPr>
              <w:spacing w:line="600" w:lineRule="exact"/>
              <w:rPr>
                <w:rFonts w:hint="eastAsia" w:ascii="仿宋_GB2312" w:hAnsi="仿宋_GB2312" w:eastAsia="仿宋_GB2312"/>
                <w:sz w:val="32"/>
              </w:rPr>
            </w:pPr>
          </w:p>
        </w:tc>
        <w:tc>
          <w:tcPr>
            <w:tcW w:w="1602" w:type="dxa"/>
            <w:vAlign w:val="top"/>
          </w:tcPr>
          <w:p>
            <w:pPr>
              <w:spacing w:line="600" w:lineRule="exact"/>
              <w:rPr>
                <w:rFonts w:hint="eastAsia" w:ascii="仿宋_GB2312" w:hAnsi="仿宋_GB2312" w:eastAsia="仿宋_GB2312"/>
                <w:sz w:val="32"/>
              </w:rPr>
            </w:pPr>
          </w:p>
        </w:tc>
        <w:tc>
          <w:tcPr>
            <w:tcW w:w="1035" w:type="dxa"/>
            <w:vAlign w:val="top"/>
          </w:tcPr>
          <w:p>
            <w:pPr>
              <w:spacing w:line="600" w:lineRule="exact"/>
              <w:rPr>
                <w:rFonts w:hint="eastAsia" w:ascii="仿宋_GB2312" w:hAnsi="仿宋_GB2312" w:eastAsia="仿宋_GB2312"/>
                <w:sz w:val="32"/>
              </w:rPr>
            </w:pPr>
          </w:p>
        </w:tc>
        <w:tc>
          <w:tcPr>
            <w:tcW w:w="1895" w:type="dxa"/>
            <w:vAlign w:val="top"/>
          </w:tcPr>
          <w:p>
            <w:pPr>
              <w:spacing w:line="600" w:lineRule="exact"/>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360" w:type="dxa"/>
            <w:vAlign w:val="top"/>
          </w:tcPr>
          <w:p>
            <w:pPr>
              <w:spacing w:line="600" w:lineRule="exact"/>
              <w:rPr>
                <w:rFonts w:hint="eastAsia" w:ascii="仿宋_GB2312" w:hAnsi="仿宋_GB2312" w:eastAsia="仿宋_GB2312"/>
                <w:sz w:val="32"/>
              </w:rPr>
            </w:pPr>
          </w:p>
        </w:tc>
        <w:tc>
          <w:tcPr>
            <w:tcW w:w="3006" w:type="dxa"/>
            <w:vAlign w:val="top"/>
          </w:tcPr>
          <w:p>
            <w:pPr>
              <w:spacing w:line="600" w:lineRule="exact"/>
              <w:rPr>
                <w:rFonts w:hint="eastAsia" w:ascii="仿宋_GB2312" w:hAnsi="仿宋_GB2312" w:eastAsia="仿宋_GB2312"/>
                <w:sz w:val="32"/>
              </w:rPr>
            </w:pPr>
          </w:p>
        </w:tc>
        <w:tc>
          <w:tcPr>
            <w:tcW w:w="1602" w:type="dxa"/>
            <w:vAlign w:val="top"/>
          </w:tcPr>
          <w:p>
            <w:pPr>
              <w:spacing w:line="600" w:lineRule="exact"/>
              <w:rPr>
                <w:rFonts w:hint="eastAsia" w:ascii="仿宋_GB2312" w:hAnsi="仿宋_GB2312" w:eastAsia="仿宋_GB2312"/>
                <w:sz w:val="32"/>
              </w:rPr>
            </w:pPr>
          </w:p>
        </w:tc>
        <w:tc>
          <w:tcPr>
            <w:tcW w:w="1035" w:type="dxa"/>
            <w:vAlign w:val="top"/>
          </w:tcPr>
          <w:p>
            <w:pPr>
              <w:spacing w:line="600" w:lineRule="exact"/>
              <w:rPr>
                <w:rFonts w:hint="eastAsia" w:ascii="仿宋_GB2312" w:hAnsi="仿宋_GB2312" w:eastAsia="仿宋_GB2312"/>
                <w:sz w:val="32"/>
              </w:rPr>
            </w:pPr>
          </w:p>
        </w:tc>
        <w:tc>
          <w:tcPr>
            <w:tcW w:w="1895" w:type="dxa"/>
            <w:vAlign w:val="top"/>
          </w:tcPr>
          <w:p>
            <w:pPr>
              <w:spacing w:line="600" w:lineRule="exact"/>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360" w:type="dxa"/>
            <w:vAlign w:val="top"/>
          </w:tcPr>
          <w:p>
            <w:pPr>
              <w:spacing w:line="600" w:lineRule="exact"/>
              <w:rPr>
                <w:rFonts w:hint="eastAsia" w:ascii="仿宋_GB2312" w:hAnsi="仿宋_GB2312" w:eastAsia="仿宋_GB2312"/>
                <w:sz w:val="32"/>
              </w:rPr>
            </w:pPr>
          </w:p>
        </w:tc>
        <w:tc>
          <w:tcPr>
            <w:tcW w:w="3006" w:type="dxa"/>
            <w:vAlign w:val="top"/>
          </w:tcPr>
          <w:p>
            <w:pPr>
              <w:spacing w:line="600" w:lineRule="exact"/>
              <w:rPr>
                <w:rFonts w:hint="eastAsia" w:ascii="仿宋_GB2312" w:hAnsi="仿宋_GB2312" w:eastAsia="仿宋_GB2312"/>
                <w:sz w:val="32"/>
              </w:rPr>
            </w:pPr>
          </w:p>
        </w:tc>
        <w:tc>
          <w:tcPr>
            <w:tcW w:w="1602" w:type="dxa"/>
            <w:vAlign w:val="top"/>
          </w:tcPr>
          <w:p>
            <w:pPr>
              <w:spacing w:line="600" w:lineRule="exact"/>
              <w:rPr>
                <w:rFonts w:hint="eastAsia" w:ascii="仿宋_GB2312" w:hAnsi="仿宋_GB2312" w:eastAsia="仿宋_GB2312"/>
                <w:sz w:val="32"/>
              </w:rPr>
            </w:pPr>
          </w:p>
        </w:tc>
        <w:tc>
          <w:tcPr>
            <w:tcW w:w="1035" w:type="dxa"/>
            <w:vAlign w:val="top"/>
          </w:tcPr>
          <w:p>
            <w:pPr>
              <w:spacing w:line="600" w:lineRule="exact"/>
              <w:rPr>
                <w:rFonts w:hint="eastAsia" w:ascii="仿宋_GB2312" w:hAnsi="仿宋_GB2312" w:eastAsia="仿宋_GB2312"/>
                <w:sz w:val="32"/>
              </w:rPr>
            </w:pPr>
          </w:p>
        </w:tc>
        <w:tc>
          <w:tcPr>
            <w:tcW w:w="1895" w:type="dxa"/>
            <w:vAlign w:val="top"/>
          </w:tcPr>
          <w:p>
            <w:pPr>
              <w:spacing w:line="600" w:lineRule="exact"/>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360" w:type="dxa"/>
            <w:vAlign w:val="top"/>
          </w:tcPr>
          <w:p>
            <w:pPr>
              <w:spacing w:line="600" w:lineRule="exact"/>
              <w:rPr>
                <w:rFonts w:hint="eastAsia" w:ascii="仿宋_GB2312" w:hAnsi="仿宋_GB2312" w:eastAsia="仿宋_GB2312"/>
                <w:sz w:val="32"/>
              </w:rPr>
            </w:pPr>
          </w:p>
        </w:tc>
        <w:tc>
          <w:tcPr>
            <w:tcW w:w="3006" w:type="dxa"/>
            <w:vAlign w:val="top"/>
          </w:tcPr>
          <w:p>
            <w:pPr>
              <w:spacing w:line="600" w:lineRule="exact"/>
              <w:rPr>
                <w:rFonts w:hint="eastAsia" w:ascii="仿宋_GB2312" w:hAnsi="仿宋_GB2312" w:eastAsia="仿宋_GB2312"/>
                <w:sz w:val="32"/>
              </w:rPr>
            </w:pPr>
          </w:p>
        </w:tc>
        <w:tc>
          <w:tcPr>
            <w:tcW w:w="1602" w:type="dxa"/>
            <w:vAlign w:val="top"/>
          </w:tcPr>
          <w:p>
            <w:pPr>
              <w:spacing w:line="600" w:lineRule="exact"/>
              <w:rPr>
                <w:rFonts w:hint="eastAsia" w:ascii="仿宋_GB2312" w:hAnsi="仿宋_GB2312" w:eastAsia="仿宋_GB2312"/>
                <w:sz w:val="32"/>
              </w:rPr>
            </w:pPr>
          </w:p>
        </w:tc>
        <w:tc>
          <w:tcPr>
            <w:tcW w:w="1035" w:type="dxa"/>
            <w:vAlign w:val="top"/>
          </w:tcPr>
          <w:p>
            <w:pPr>
              <w:spacing w:line="600" w:lineRule="exact"/>
              <w:rPr>
                <w:rFonts w:hint="eastAsia" w:ascii="仿宋_GB2312" w:hAnsi="仿宋_GB2312" w:eastAsia="仿宋_GB2312"/>
                <w:sz w:val="32"/>
              </w:rPr>
            </w:pPr>
          </w:p>
        </w:tc>
        <w:tc>
          <w:tcPr>
            <w:tcW w:w="1895" w:type="dxa"/>
            <w:vAlign w:val="top"/>
          </w:tcPr>
          <w:p>
            <w:pPr>
              <w:spacing w:line="600" w:lineRule="exact"/>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360" w:type="dxa"/>
            <w:vAlign w:val="top"/>
          </w:tcPr>
          <w:p>
            <w:pPr>
              <w:spacing w:line="600" w:lineRule="exact"/>
              <w:rPr>
                <w:rFonts w:hint="eastAsia" w:ascii="仿宋_GB2312" w:hAnsi="仿宋_GB2312" w:eastAsia="仿宋_GB2312"/>
                <w:sz w:val="32"/>
              </w:rPr>
            </w:pPr>
          </w:p>
        </w:tc>
        <w:tc>
          <w:tcPr>
            <w:tcW w:w="3006" w:type="dxa"/>
            <w:vAlign w:val="top"/>
          </w:tcPr>
          <w:p>
            <w:pPr>
              <w:spacing w:line="600" w:lineRule="exact"/>
              <w:rPr>
                <w:rFonts w:hint="eastAsia" w:ascii="仿宋_GB2312" w:hAnsi="仿宋_GB2312" w:eastAsia="仿宋_GB2312"/>
                <w:sz w:val="32"/>
              </w:rPr>
            </w:pPr>
          </w:p>
        </w:tc>
        <w:tc>
          <w:tcPr>
            <w:tcW w:w="1602" w:type="dxa"/>
            <w:vAlign w:val="top"/>
          </w:tcPr>
          <w:p>
            <w:pPr>
              <w:spacing w:line="600" w:lineRule="exact"/>
              <w:rPr>
                <w:rFonts w:hint="eastAsia" w:ascii="仿宋_GB2312" w:hAnsi="仿宋_GB2312" w:eastAsia="仿宋_GB2312"/>
                <w:sz w:val="32"/>
              </w:rPr>
            </w:pPr>
          </w:p>
        </w:tc>
        <w:tc>
          <w:tcPr>
            <w:tcW w:w="1035" w:type="dxa"/>
            <w:vAlign w:val="top"/>
          </w:tcPr>
          <w:p>
            <w:pPr>
              <w:spacing w:line="600" w:lineRule="exact"/>
              <w:rPr>
                <w:rFonts w:hint="eastAsia" w:ascii="仿宋_GB2312" w:hAnsi="仿宋_GB2312" w:eastAsia="仿宋_GB2312"/>
                <w:sz w:val="32"/>
              </w:rPr>
            </w:pPr>
          </w:p>
        </w:tc>
        <w:tc>
          <w:tcPr>
            <w:tcW w:w="1895" w:type="dxa"/>
            <w:vAlign w:val="top"/>
          </w:tcPr>
          <w:p>
            <w:pPr>
              <w:spacing w:line="600" w:lineRule="exact"/>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360" w:type="dxa"/>
            <w:vAlign w:val="top"/>
          </w:tcPr>
          <w:p>
            <w:pPr>
              <w:spacing w:line="600" w:lineRule="exact"/>
              <w:rPr>
                <w:rFonts w:hint="eastAsia" w:ascii="仿宋_GB2312" w:hAnsi="仿宋_GB2312" w:eastAsia="仿宋_GB2312"/>
                <w:sz w:val="32"/>
              </w:rPr>
            </w:pPr>
          </w:p>
        </w:tc>
        <w:tc>
          <w:tcPr>
            <w:tcW w:w="3006" w:type="dxa"/>
            <w:vAlign w:val="top"/>
          </w:tcPr>
          <w:p>
            <w:pPr>
              <w:spacing w:line="600" w:lineRule="exact"/>
              <w:rPr>
                <w:rFonts w:hint="eastAsia" w:ascii="仿宋_GB2312" w:hAnsi="仿宋_GB2312" w:eastAsia="仿宋_GB2312"/>
                <w:sz w:val="32"/>
              </w:rPr>
            </w:pPr>
          </w:p>
        </w:tc>
        <w:tc>
          <w:tcPr>
            <w:tcW w:w="1602" w:type="dxa"/>
            <w:vAlign w:val="top"/>
          </w:tcPr>
          <w:p>
            <w:pPr>
              <w:spacing w:line="600" w:lineRule="exact"/>
              <w:rPr>
                <w:rFonts w:hint="eastAsia" w:ascii="仿宋_GB2312" w:hAnsi="仿宋_GB2312" w:eastAsia="仿宋_GB2312"/>
                <w:sz w:val="32"/>
              </w:rPr>
            </w:pPr>
          </w:p>
        </w:tc>
        <w:tc>
          <w:tcPr>
            <w:tcW w:w="1035" w:type="dxa"/>
            <w:vAlign w:val="top"/>
          </w:tcPr>
          <w:p>
            <w:pPr>
              <w:spacing w:line="600" w:lineRule="exact"/>
              <w:rPr>
                <w:rFonts w:hint="eastAsia" w:ascii="仿宋_GB2312" w:hAnsi="仿宋_GB2312" w:eastAsia="仿宋_GB2312"/>
                <w:sz w:val="32"/>
              </w:rPr>
            </w:pPr>
          </w:p>
        </w:tc>
        <w:tc>
          <w:tcPr>
            <w:tcW w:w="1895" w:type="dxa"/>
            <w:vAlign w:val="top"/>
          </w:tcPr>
          <w:p>
            <w:pPr>
              <w:spacing w:line="600" w:lineRule="exact"/>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360" w:type="dxa"/>
            <w:vAlign w:val="top"/>
          </w:tcPr>
          <w:p>
            <w:pPr>
              <w:spacing w:line="600" w:lineRule="exact"/>
              <w:rPr>
                <w:rFonts w:hint="eastAsia" w:ascii="仿宋_GB2312" w:hAnsi="仿宋_GB2312" w:eastAsia="仿宋_GB2312"/>
                <w:sz w:val="32"/>
              </w:rPr>
            </w:pPr>
          </w:p>
        </w:tc>
        <w:tc>
          <w:tcPr>
            <w:tcW w:w="3006" w:type="dxa"/>
            <w:vAlign w:val="top"/>
          </w:tcPr>
          <w:p>
            <w:pPr>
              <w:spacing w:line="600" w:lineRule="exact"/>
              <w:rPr>
                <w:rFonts w:hint="eastAsia" w:ascii="仿宋_GB2312" w:hAnsi="仿宋_GB2312" w:eastAsia="仿宋_GB2312"/>
                <w:sz w:val="32"/>
              </w:rPr>
            </w:pPr>
          </w:p>
        </w:tc>
        <w:tc>
          <w:tcPr>
            <w:tcW w:w="1602" w:type="dxa"/>
            <w:vAlign w:val="top"/>
          </w:tcPr>
          <w:p>
            <w:pPr>
              <w:spacing w:line="600" w:lineRule="exact"/>
              <w:rPr>
                <w:rFonts w:hint="eastAsia" w:ascii="仿宋_GB2312" w:hAnsi="仿宋_GB2312" w:eastAsia="仿宋_GB2312"/>
                <w:sz w:val="32"/>
              </w:rPr>
            </w:pPr>
          </w:p>
        </w:tc>
        <w:tc>
          <w:tcPr>
            <w:tcW w:w="1035" w:type="dxa"/>
            <w:vAlign w:val="top"/>
          </w:tcPr>
          <w:p>
            <w:pPr>
              <w:spacing w:line="600" w:lineRule="exact"/>
              <w:rPr>
                <w:rFonts w:hint="eastAsia" w:ascii="仿宋_GB2312" w:hAnsi="仿宋_GB2312" w:eastAsia="仿宋_GB2312"/>
                <w:sz w:val="32"/>
              </w:rPr>
            </w:pPr>
          </w:p>
        </w:tc>
        <w:tc>
          <w:tcPr>
            <w:tcW w:w="1895" w:type="dxa"/>
            <w:vAlign w:val="top"/>
          </w:tcPr>
          <w:p>
            <w:pPr>
              <w:spacing w:line="600" w:lineRule="exact"/>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360" w:type="dxa"/>
            <w:vAlign w:val="top"/>
          </w:tcPr>
          <w:p>
            <w:pPr>
              <w:spacing w:line="600" w:lineRule="exact"/>
              <w:rPr>
                <w:rFonts w:hint="eastAsia" w:ascii="仿宋_GB2312" w:hAnsi="仿宋_GB2312" w:eastAsia="仿宋_GB2312"/>
                <w:sz w:val="32"/>
              </w:rPr>
            </w:pPr>
          </w:p>
        </w:tc>
        <w:tc>
          <w:tcPr>
            <w:tcW w:w="3006" w:type="dxa"/>
            <w:vAlign w:val="top"/>
          </w:tcPr>
          <w:p>
            <w:pPr>
              <w:spacing w:line="600" w:lineRule="exact"/>
              <w:rPr>
                <w:rFonts w:hint="eastAsia" w:ascii="仿宋_GB2312" w:hAnsi="仿宋_GB2312" w:eastAsia="仿宋_GB2312"/>
                <w:sz w:val="32"/>
              </w:rPr>
            </w:pPr>
          </w:p>
        </w:tc>
        <w:tc>
          <w:tcPr>
            <w:tcW w:w="1602" w:type="dxa"/>
            <w:vAlign w:val="top"/>
          </w:tcPr>
          <w:p>
            <w:pPr>
              <w:spacing w:line="600" w:lineRule="exact"/>
              <w:rPr>
                <w:rFonts w:hint="eastAsia" w:ascii="仿宋_GB2312" w:hAnsi="仿宋_GB2312" w:eastAsia="仿宋_GB2312"/>
                <w:sz w:val="32"/>
              </w:rPr>
            </w:pPr>
          </w:p>
        </w:tc>
        <w:tc>
          <w:tcPr>
            <w:tcW w:w="1035" w:type="dxa"/>
            <w:vAlign w:val="top"/>
          </w:tcPr>
          <w:p>
            <w:pPr>
              <w:spacing w:line="600" w:lineRule="exact"/>
              <w:rPr>
                <w:rFonts w:hint="eastAsia" w:ascii="仿宋_GB2312" w:hAnsi="仿宋_GB2312" w:eastAsia="仿宋_GB2312"/>
                <w:sz w:val="32"/>
              </w:rPr>
            </w:pPr>
          </w:p>
        </w:tc>
        <w:tc>
          <w:tcPr>
            <w:tcW w:w="1895" w:type="dxa"/>
            <w:vAlign w:val="top"/>
          </w:tcPr>
          <w:p>
            <w:pPr>
              <w:spacing w:line="600" w:lineRule="exact"/>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360" w:type="dxa"/>
            <w:vAlign w:val="top"/>
          </w:tcPr>
          <w:p>
            <w:pPr>
              <w:spacing w:line="600" w:lineRule="exact"/>
              <w:rPr>
                <w:rFonts w:hint="eastAsia" w:ascii="仿宋_GB2312" w:hAnsi="仿宋_GB2312" w:eastAsia="仿宋_GB2312"/>
                <w:sz w:val="32"/>
              </w:rPr>
            </w:pPr>
          </w:p>
        </w:tc>
        <w:tc>
          <w:tcPr>
            <w:tcW w:w="3006" w:type="dxa"/>
            <w:vAlign w:val="top"/>
          </w:tcPr>
          <w:p>
            <w:pPr>
              <w:spacing w:line="600" w:lineRule="exact"/>
              <w:rPr>
                <w:rFonts w:hint="eastAsia" w:ascii="仿宋_GB2312" w:hAnsi="仿宋_GB2312" w:eastAsia="仿宋_GB2312"/>
                <w:sz w:val="32"/>
              </w:rPr>
            </w:pPr>
          </w:p>
        </w:tc>
        <w:tc>
          <w:tcPr>
            <w:tcW w:w="1602" w:type="dxa"/>
            <w:vAlign w:val="top"/>
          </w:tcPr>
          <w:p>
            <w:pPr>
              <w:spacing w:line="600" w:lineRule="exact"/>
              <w:rPr>
                <w:rFonts w:hint="eastAsia" w:ascii="仿宋_GB2312" w:hAnsi="仿宋_GB2312" w:eastAsia="仿宋_GB2312"/>
                <w:sz w:val="32"/>
              </w:rPr>
            </w:pPr>
          </w:p>
        </w:tc>
        <w:tc>
          <w:tcPr>
            <w:tcW w:w="1035" w:type="dxa"/>
            <w:vAlign w:val="top"/>
          </w:tcPr>
          <w:p>
            <w:pPr>
              <w:spacing w:line="600" w:lineRule="exact"/>
              <w:rPr>
                <w:rFonts w:hint="eastAsia" w:ascii="仿宋_GB2312" w:hAnsi="仿宋_GB2312" w:eastAsia="仿宋_GB2312"/>
                <w:sz w:val="32"/>
              </w:rPr>
            </w:pPr>
          </w:p>
        </w:tc>
        <w:tc>
          <w:tcPr>
            <w:tcW w:w="1895" w:type="dxa"/>
            <w:vAlign w:val="top"/>
          </w:tcPr>
          <w:p>
            <w:pPr>
              <w:spacing w:line="600" w:lineRule="exact"/>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360" w:type="dxa"/>
            <w:vAlign w:val="top"/>
          </w:tcPr>
          <w:p>
            <w:pPr>
              <w:spacing w:line="600" w:lineRule="exact"/>
              <w:rPr>
                <w:rFonts w:hint="eastAsia" w:ascii="仿宋_GB2312" w:hAnsi="仿宋_GB2312" w:eastAsia="仿宋_GB2312"/>
                <w:sz w:val="32"/>
              </w:rPr>
            </w:pPr>
          </w:p>
        </w:tc>
        <w:tc>
          <w:tcPr>
            <w:tcW w:w="3006" w:type="dxa"/>
            <w:vAlign w:val="top"/>
          </w:tcPr>
          <w:p>
            <w:pPr>
              <w:spacing w:line="600" w:lineRule="exact"/>
              <w:rPr>
                <w:rFonts w:hint="eastAsia" w:ascii="仿宋_GB2312" w:hAnsi="仿宋_GB2312" w:eastAsia="仿宋_GB2312"/>
                <w:sz w:val="32"/>
              </w:rPr>
            </w:pPr>
          </w:p>
        </w:tc>
        <w:tc>
          <w:tcPr>
            <w:tcW w:w="1602" w:type="dxa"/>
            <w:vAlign w:val="top"/>
          </w:tcPr>
          <w:p>
            <w:pPr>
              <w:spacing w:line="600" w:lineRule="exact"/>
              <w:rPr>
                <w:rFonts w:hint="eastAsia" w:ascii="仿宋_GB2312" w:hAnsi="仿宋_GB2312" w:eastAsia="仿宋_GB2312"/>
                <w:sz w:val="32"/>
              </w:rPr>
            </w:pPr>
          </w:p>
        </w:tc>
        <w:tc>
          <w:tcPr>
            <w:tcW w:w="1035" w:type="dxa"/>
            <w:vAlign w:val="top"/>
          </w:tcPr>
          <w:p>
            <w:pPr>
              <w:spacing w:line="600" w:lineRule="exact"/>
              <w:rPr>
                <w:rFonts w:hint="eastAsia" w:ascii="仿宋_GB2312" w:hAnsi="仿宋_GB2312" w:eastAsia="仿宋_GB2312"/>
                <w:sz w:val="32"/>
              </w:rPr>
            </w:pPr>
          </w:p>
        </w:tc>
        <w:tc>
          <w:tcPr>
            <w:tcW w:w="1895" w:type="dxa"/>
            <w:vAlign w:val="top"/>
          </w:tcPr>
          <w:p>
            <w:pPr>
              <w:spacing w:line="600" w:lineRule="exact"/>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360" w:type="dxa"/>
            <w:vAlign w:val="top"/>
          </w:tcPr>
          <w:p>
            <w:pPr>
              <w:spacing w:line="600" w:lineRule="exact"/>
              <w:rPr>
                <w:rFonts w:hint="eastAsia" w:ascii="仿宋_GB2312" w:hAnsi="仿宋_GB2312" w:eastAsia="仿宋_GB2312"/>
                <w:sz w:val="32"/>
              </w:rPr>
            </w:pPr>
          </w:p>
        </w:tc>
        <w:tc>
          <w:tcPr>
            <w:tcW w:w="3006" w:type="dxa"/>
            <w:vAlign w:val="top"/>
          </w:tcPr>
          <w:p>
            <w:pPr>
              <w:spacing w:line="600" w:lineRule="exact"/>
              <w:rPr>
                <w:rFonts w:hint="eastAsia" w:ascii="仿宋_GB2312" w:hAnsi="仿宋_GB2312" w:eastAsia="仿宋_GB2312"/>
                <w:sz w:val="32"/>
              </w:rPr>
            </w:pPr>
          </w:p>
        </w:tc>
        <w:tc>
          <w:tcPr>
            <w:tcW w:w="1602" w:type="dxa"/>
            <w:vAlign w:val="top"/>
          </w:tcPr>
          <w:p>
            <w:pPr>
              <w:spacing w:line="600" w:lineRule="exact"/>
              <w:rPr>
                <w:rFonts w:hint="eastAsia" w:ascii="仿宋_GB2312" w:hAnsi="仿宋_GB2312" w:eastAsia="仿宋_GB2312"/>
                <w:sz w:val="32"/>
              </w:rPr>
            </w:pPr>
          </w:p>
        </w:tc>
        <w:tc>
          <w:tcPr>
            <w:tcW w:w="1035" w:type="dxa"/>
            <w:vAlign w:val="top"/>
          </w:tcPr>
          <w:p>
            <w:pPr>
              <w:spacing w:line="600" w:lineRule="exact"/>
              <w:rPr>
                <w:rFonts w:hint="eastAsia" w:ascii="仿宋_GB2312" w:hAnsi="仿宋_GB2312" w:eastAsia="仿宋_GB2312"/>
                <w:sz w:val="32"/>
              </w:rPr>
            </w:pPr>
          </w:p>
        </w:tc>
        <w:tc>
          <w:tcPr>
            <w:tcW w:w="1895" w:type="dxa"/>
            <w:vAlign w:val="top"/>
          </w:tcPr>
          <w:p>
            <w:pPr>
              <w:spacing w:line="600" w:lineRule="exact"/>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360" w:type="dxa"/>
            <w:vAlign w:val="top"/>
          </w:tcPr>
          <w:p>
            <w:pPr>
              <w:spacing w:line="600" w:lineRule="exact"/>
              <w:rPr>
                <w:rFonts w:hint="eastAsia" w:ascii="仿宋_GB2312" w:hAnsi="仿宋_GB2312" w:eastAsia="仿宋_GB2312"/>
                <w:sz w:val="32"/>
              </w:rPr>
            </w:pPr>
          </w:p>
        </w:tc>
        <w:tc>
          <w:tcPr>
            <w:tcW w:w="3006" w:type="dxa"/>
            <w:vAlign w:val="top"/>
          </w:tcPr>
          <w:p>
            <w:pPr>
              <w:spacing w:line="600" w:lineRule="exact"/>
              <w:rPr>
                <w:rFonts w:hint="eastAsia" w:ascii="仿宋_GB2312" w:hAnsi="仿宋_GB2312" w:eastAsia="仿宋_GB2312"/>
                <w:sz w:val="32"/>
              </w:rPr>
            </w:pPr>
          </w:p>
        </w:tc>
        <w:tc>
          <w:tcPr>
            <w:tcW w:w="1602" w:type="dxa"/>
            <w:vAlign w:val="top"/>
          </w:tcPr>
          <w:p>
            <w:pPr>
              <w:spacing w:line="600" w:lineRule="exact"/>
              <w:rPr>
                <w:rFonts w:hint="eastAsia" w:ascii="仿宋_GB2312" w:hAnsi="仿宋_GB2312" w:eastAsia="仿宋_GB2312"/>
                <w:sz w:val="32"/>
              </w:rPr>
            </w:pPr>
          </w:p>
        </w:tc>
        <w:tc>
          <w:tcPr>
            <w:tcW w:w="1035" w:type="dxa"/>
            <w:vAlign w:val="top"/>
          </w:tcPr>
          <w:p>
            <w:pPr>
              <w:spacing w:line="600" w:lineRule="exact"/>
              <w:rPr>
                <w:rFonts w:hint="eastAsia" w:ascii="仿宋_GB2312" w:hAnsi="仿宋_GB2312" w:eastAsia="仿宋_GB2312"/>
                <w:sz w:val="32"/>
              </w:rPr>
            </w:pPr>
          </w:p>
        </w:tc>
        <w:tc>
          <w:tcPr>
            <w:tcW w:w="1895" w:type="dxa"/>
            <w:vAlign w:val="top"/>
          </w:tcPr>
          <w:p>
            <w:pPr>
              <w:spacing w:line="600" w:lineRule="exact"/>
              <w:rPr>
                <w:rFonts w:hint="eastAsia" w:ascii="仿宋_GB2312" w:hAnsi="仿宋_GB2312" w:eastAsia="仿宋_GB2312"/>
                <w:sz w:val="32"/>
              </w:rPr>
            </w:pPr>
          </w:p>
        </w:tc>
      </w:tr>
    </w:tbl>
    <w:p>
      <w:pPr>
        <w:pStyle w:val="2"/>
        <w:ind w:firstLine="560"/>
        <w:rPr>
          <w:rFonts w:hint="eastAsia" w:ascii="楷体_GB2312" w:hAnsi="仿宋_GB2312" w:eastAsia="楷体_GB2312"/>
          <w:sz w:val="28"/>
          <w:szCs w:val="28"/>
        </w:rPr>
      </w:pPr>
      <w:r>
        <w:rPr>
          <w:rFonts w:hint="eastAsia" w:ascii="楷体_GB2312" w:hAnsi="仿宋_GB2312" w:eastAsia="楷体_GB2312"/>
          <w:sz w:val="28"/>
          <w:szCs w:val="28"/>
        </w:rPr>
        <w:t>注：授权签名指作者同意艺术节指导委员会办公室将参赛作品以任何方式进行展示传播。</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5460"/>
    <w:rsid w:val="5B1D546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line="600" w:lineRule="exact"/>
      <w:ind w:firstLine="585" w:firstLineChars="200"/>
    </w:pPr>
  </w:style>
  <w:style w:type="character" w:customStyle="1" w:styleId="5">
    <w:name w:val="f11"/>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2018-04-16T02:44:00Z</dcterms:created>
  <dc:creator>Administrator</dc:creator>
  <cp:lastModifiedBy>Administrator</cp:lastModifiedBy>
  <dcterms:modified xsi:type="dcterms:W3CDTF">2018-04-16T02:45:38Z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